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B2E" w:rsidRDefault="00424B2E" w:rsidP="00451B5C">
      <w:r>
        <w:t>Rekomendacje do konkursu - Płośnica</w:t>
      </w:r>
    </w:p>
    <w:p w:rsidR="00451B5C" w:rsidRDefault="00D526BC" w:rsidP="00451B5C">
      <w:r>
        <w:t>1</w:t>
      </w:r>
      <w:r w:rsidR="00451B5C">
        <w:t xml:space="preserve">/ Badanie przeprowadzone w społecznościach lokalnych wykazało </w:t>
      </w:r>
      <w:r w:rsidR="00053DD4">
        <w:t>liczne talenty mieszkańców, szczeg</w:t>
      </w:r>
      <w:r w:rsidR="00021143">
        <w:t>ólnie związane z tańcem, muzyką</w:t>
      </w:r>
      <w:r w:rsidR="00053DD4">
        <w:t xml:space="preserve">, rękodziełem, plastyką czy fotografią. Warto zadbać o ich wspierania i promowanie. </w:t>
      </w:r>
    </w:p>
    <w:p w:rsidR="00451B5C" w:rsidRDefault="00451B5C" w:rsidP="00451B5C">
      <w:r>
        <w:t xml:space="preserve">Rekomendacja: należy wspierać projekty zakładające prezentację lokalnych twórców i artystów, a także wykorzystujące wiedzę i umiejętności drzemiące w </w:t>
      </w:r>
      <w:r w:rsidR="00D526BC">
        <w:t>mieszkańcach gminy</w:t>
      </w:r>
      <w:r>
        <w:t>.</w:t>
      </w:r>
      <w:r w:rsidR="00D526BC">
        <w:t xml:space="preserve"> </w:t>
      </w:r>
      <w:r w:rsidR="007E5D6E">
        <w:t xml:space="preserve"> </w:t>
      </w:r>
    </w:p>
    <w:p w:rsidR="00451B5C" w:rsidRDefault="00D526BC" w:rsidP="00451B5C">
      <w:r>
        <w:t>2</w:t>
      </w:r>
      <w:r w:rsidR="00451B5C">
        <w:t xml:space="preserve">/ Wiele spośród badanych osób jako powód wycofywania się z aktywności kulturalnej mieszkańców określiło pandemię COVID 19. </w:t>
      </w:r>
      <w:r w:rsidR="00053DD4">
        <w:t>Ponad d</w:t>
      </w:r>
      <w:r w:rsidR="00451B5C">
        <w:t>wa lata życia w lęku i izolacji przełożyło się na osłabienie relacji między mieszkańcami.</w:t>
      </w:r>
    </w:p>
    <w:p w:rsidR="00451B5C" w:rsidRDefault="00451B5C" w:rsidP="00451B5C">
      <w:r>
        <w:t>Rekomendacja: należy wspierać oparte na współdziałaniu i współuczestnictwie, angażujące jak najszersze grupy mieszkańców przedsięwzięcia kulturalne budujące i wzmacniające relacje międzyludzkie.</w:t>
      </w:r>
    </w:p>
    <w:p w:rsidR="00451B5C" w:rsidRDefault="00D526BC" w:rsidP="00451B5C">
      <w:r>
        <w:t>3</w:t>
      </w:r>
      <w:r w:rsidR="00451B5C">
        <w:t>/ Na teren</w:t>
      </w:r>
      <w:r w:rsidR="00053DD4">
        <w:t>ie gminy nie funkcjonują</w:t>
      </w:r>
      <w:r w:rsidR="00451B5C">
        <w:t xml:space="preserve"> </w:t>
      </w:r>
      <w:r w:rsidR="00053DD4">
        <w:t>w wystarczającym stopniu</w:t>
      </w:r>
      <w:r w:rsidR="00451B5C">
        <w:t xml:space="preserve"> oddoln</w:t>
      </w:r>
      <w:r w:rsidR="00053DD4">
        <w:t>e inicjatywy networkingowe polegające na współpracy aktywnych grup</w:t>
      </w:r>
      <w:r>
        <w:t xml:space="preserve"> mieszkańców z różnych środowisk i miejscowości</w:t>
      </w:r>
      <w:r w:rsidR="00053DD4">
        <w:t>. Warto zadbać</w:t>
      </w:r>
      <w:r w:rsidR="00451B5C">
        <w:t xml:space="preserve"> o sieciowanie </w:t>
      </w:r>
      <w:r w:rsidR="00053DD4">
        <w:t xml:space="preserve">lokalnych środowisk </w:t>
      </w:r>
      <w:r w:rsidR="00451B5C">
        <w:t xml:space="preserve">i podejmowanie </w:t>
      </w:r>
      <w:r w:rsidR="00053DD4">
        <w:t xml:space="preserve">przez nie </w:t>
      </w:r>
      <w:r w:rsidR="00451B5C">
        <w:t>partnerskich</w:t>
      </w:r>
      <w:r w:rsidR="00053DD4">
        <w:t xml:space="preserve">, łączących potencjały, </w:t>
      </w:r>
      <w:r w:rsidR="00451B5C">
        <w:t>działań środowisk kulturalnych i aktyw</w:t>
      </w:r>
      <w:r w:rsidR="00053DD4">
        <w:t>nych społeczności gminy Płośnica</w:t>
      </w:r>
      <w:r w:rsidR="00451B5C">
        <w:t>.</w:t>
      </w:r>
    </w:p>
    <w:p w:rsidR="00451B5C" w:rsidRDefault="00451B5C" w:rsidP="00451B5C">
      <w:r>
        <w:t>Rekomendacja: należy wspierać partnerskie projekty łączące zasoby większej niż jedna grup aktywnych mieszkańców czy środowisk kulturalnych</w:t>
      </w:r>
      <w:r w:rsidR="00F936D6">
        <w:t xml:space="preserve"> bądź </w:t>
      </w:r>
      <w:r w:rsidR="00021143">
        <w:t xml:space="preserve">zakładające </w:t>
      </w:r>
      <w:r w:rsidR="00F936D6">
        <w:t>wymianę doświadczeń między nimi</w:t>
      </w:r>
      <w:r>
        <w:t>.</w:t>
      </w:r>
    </w:p>
    <w:p w:rsidR="00A33EE6" w:rsidRDefault="004F19BE" w:rsidP="00451B5C">
      <w:r>
        <w:t>4/ Badanie wykazało duży potencjał drzemiący w młodych mieszkańcach gminy Płośnica</w:t>
      </w:r>
      <w:r w:rsidR="00025321">
        <w:t xml:space="preserve">, lecz aby go wydobywać i wzmacniać wymagana jest zmiana podejścia </w:t>
      </w:r>
      <w:r w:rsidR="00A33EE6">
        <w:t>w kształtowaniu dla nich oferty</w:t>
      </w:r>
      <w:r>
        <w:t>.</w:t>
      </w:r>
      <w:r w:rsidR="00A33EE6">
        <w:t xml:space="preserve"> Młodzi ludzie z tzw. pokolenia Z (urodzeni po 1995 roku) n</w:t>
      </w:r>
      <w:r w:rsidR="00A33EE6" w:rsidRPr="00A33EE6">
        <w:t>ie znają ży</w:t>
      </w:r>
      <w:r w:rsidR="00A33EE6">
        <w:t>cia bez Internetu i social mediów. Są otwarci,</w:t>
      </w:r>
      <w:r w:rsidR="00A33EE6" w:rsidRPr="00A33EE6">
        <w:t xml:space="preserve"> twórc</w:t>
      </w:r>
      <w:r w:rsidR="00A33EE6">
        <w:t xml:space="preserve">zy i </w:t>
      </w:r>
      <w:r w:rsidR="00021143">
        <w:t>przedsiębiorczy, ale wykazują te cechy</w:t>
      </w:r>
      <w:r w:rsidR="00A33EE6">
        <w:t xml:space="preserve"> wtedy, gdy mają poczucie sprawstwa i decyzyjności</w:t>
      </w:r>
      <w:r w:rsidR="00A33EE6" w:rsidRPr="00A33EE6">
        <w:t>.</w:t>
      </w:r>
    </w:p>
    <w:p w:rsidR="008D5482" w:rsidRDefault="00A33EE6" w:rsidP="00451B5C">
      <w:r>
        <w:t xml:space="preserve">Rekomendacja: w przypadku projektów skierowanych do dzieci i młodzieży należy promować te, które zakładają </w:t>
      </w:r>
      <w:r w:rsidR="008D5482">
        <w:t>jak największy wpływ adresatów na kształt oferty w nich zawartej</w:t>
      </w:r>
      <w:r w:rsidR="00F936D6">
        <w:t xml:space="preserve"> i były z nimi co najmniej konsultowane</w:t>
      </w:r>
      <w:r w:rsidR="008D5482">
        <w:t>. W szczególny sposób należy wspierać inicjatywy będące pomysłem samych młodych ludzi.</w:t>
      </w:r>
    </w:p>
    <w:p w:rsidR="009465E4" w:rsidRDefault="008D5482" w:rsidP="00451B5C">
      <w:r>
        <w:t>5/ Jako jedną z głównych barier uczestnictwa w kulturze badani określili wykluczenie komunikacyjne.</w:t>
      </w:r>
      <w:r w:rsidR="009465E4">
        <w:t xml:space="preserve"> Mieszkańcy dużej części z miejscowoś</w:t>
      </w:r>
      <w:r w:rsidR="00021143">
        <w:t>ci gminy Płośnica z tego powodu</w:t>
      </w:r>
      <w:r w:rsidR="009465E4">
        <w:t xml:space="preserve"> nie mają możliwości korz</w:t>
      </w:r>
      <w:r w:rsidR="00F936D6">
        <w:t xml:space="preserve">ystania z oferty CKiB czy </w:t>
      </w:r>
      <w:r w:rsidR="009465E4">
        <w:t xml:space="preserve">świetlic. </w:t>
      </w:r>
    </w:p>
    <w:p w:rsidR="009465E4" w:rsidRDefault="009465E4" w:rsidP="00451B5C">
      <w:r>
        <w:t>Rekomendacja: należy wspierać inicjatywy realizowane w miejscowościach wykluczonych komunikacyjnie.</w:t>
      </w:r>
    </w:p>
    <w:p w:rsidR="00F936D6" w:rsidRDefault="00F422FF" w:rsidP="00451B5C">
      <w:r>
        <w:t>6/</w:t>
      </w:r>
      <w:r w:rsidR="006F2ED7">
        <w:t xml:space="preserve"> Z badania wynika, że</w:t>
      </w:r>
      <w:r w:rsidR="00F936D6">
        <w:t xml:space="preserve"> mocno niezagospodarowany jest potencjał osób między 30-tym a 50-tym rokiem życia. Jednym z najczęściej formułowanych </w:t>
      </w:r>
      <w:r w:rsidR="00424B2E">
        <w:t xml:space="preserve">przez nie </w:t>
      </w:r>
      <w:r w:rsidR="00F936D6">
        <w:t xml:space="preserve">oczekiwań jest możliwość uczestniczenia w cyklicznych wydarzeniach i spotkaniach angażujących </w:t>
      </w:r>
      <w:r w:rsidR="00021143">
        <w:t xml:space="preserve">ich </w:t>
      </w:r>
      <w:r w:rsidR="00F936D6">
        <w:t>umiejętności i talenty (np. klub 30+, spotkania tematyczne i inne).</w:t>
      </w:r>
    </w:p>
    <w:p w:rsidR="00424B2E" w:rsidRDefault="00F936D6" w:rsidP="00451B5C">
      <w:r>
        <w:t xml:space="preserve">Rekomendacja: należy wspierać </w:t>
      </w:r>
      <w:r w:rsidR="00424B2E">
        <w:t xml:space="preserve">cykliczne </w:t>
      </w:r>
      <w:r>
        <w:t>przedsięwzięcia zakładające aktywizację kulturalną osób w wieku 30-50 lat</w:t>
      </w:r>
      <w:r w:rsidR="00424B2E">
        <w:t xml:space="preserve"> oraz angażowanie ich talentów i umiejętności.</w:t>
      </w:r>
    </w:p>
    <w:p w:rsidR="00424B2E" w:rsidRDefault="00424B2E" w:rsidP="00451B5C">
      <w:r>
        <w:lastRenderedPageBreak/>
        <w:t xml:space="preserve">7/ Jedną z barier </w:t>
      </w:r>
      <w:r w:rsidR="00021143">
        <w:t xml:space="preserve">uczestniczenia w wydarzeniach kulturalnych </w:t>
      </w:r>
      <w:r>
        <w:t>dla mieszkańców w wieku produkcyjnym jest pora, o jakiej odbywają się wydarzenia kulturalne. Z badania wynika, że większość z nich czasem wolnym dysponuje wieczorem bądź w weekendy.</w:t>
      </w:r>
    </w:p>
    <w:p w:rsidR="00451B5C" w:rsidRDefault="00424B2E" w:rsidP="00451B5C">
      <w:r>
        <w:t xml:space="preserve">Rekomendacja: należy wspierać projekty zakładające konsultowanie pory organizacji wydarzeń z potencjalnymi odbiorcami. </w:t>
      </w:r>
      <w:bookmarkStart w:id="0" w:name="_GoBack"/>
      <w:bookmarkEnd w:id="0"/>
    </w:p>
    <w:sectPr w:rsidR="00451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D39" w:rsidRDefault="009D1D39" w:rsidP="00F936D6">
      <w:pPr>
        <w:spacing w:after="0" w:line="240" w:lineRule="auto"/>
      </w:pPr>
      <w:r>
        <w:separator/>
      </w:r>
    </w:p>
  </w:endnote>
  <w:endnote w:type="continuationSeparator" w:id="0">
    <w:p w:rsidR="009D1D39" w:rsidRDefault="009D1D39" w:rsidP="00F93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D39" w:rsidRDefault="009D1D39" w:rsidP="00F936D6">
      <w:pPr>
        <w:spacing w:after="0" w:line="240" w:lineRule="auto"/>
      </w:pPr>
      <w:r>
        <w:separator/>
      </w:r>
    </w:p>
  </w:footnote>
  <w:footnote w:type="continuationSeparator" w:id="0">
    <w:p w:rsidR="009D1D39" w:rsidRDefault="009D1D39" w:rsidP="00F93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7D"/>
    <w:rsid w:val="00021143"/>
    <w:rsid w:val="00025321"/>
    <w:rsid w:val="00053DD4"/>
    <w:rsid w:val="000772BF"/>
    <w:rsid w:val="001B47E5"/>
    <w:rsid w:val="001B647D"/>
    <w:rsid w:val="00424B2E"/>
    <w:rsid w:val="00434629"/>
    <w:rsid w:val="00451B5C"/>
    <w:rsid w:val="004F19BE"/>
    <w:rsid w:val="00554A2C"/>
    <w:rsid w:val="00633987"/>
    <w:rsid w:val="006E008D"/>
    <w:rsid w:val="006F2ED7"/>
    <w:rsid w:val="007E5D6E"/>
    <w:rsid w:val="008470F5"/>
    <w:rsid w:val="008D5482"/>
    <w:rsid w:val="009465E4"/>
    <w:rsid w:val="009D1D39"/>
    <w:rsid w:val="00A33EE6"/>
    <w:rsid w:val="00BC35B6"/>
    <w:rsid w:val="00D1002F"/>
    <w:rsid w:val="00D526BC"/>
    <w:rsid w:val="00F422FF"/>
    <w:rsid w:val="00F9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98E60"/>
  <w15:chartTrackingRefBased/>
  <w15:docId w15:val="{2669A74C-E3C4-4755-A42A-449725BE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36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36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36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Pniewski</dc:creator>
  <cp:keywords/>
  <dc:description/>
  <cp:lastModifiedBy>Piotr Pniewski</cp:lastModifiedBy>
  <cp:revision>39</cp:revision>
  <dcterms:created xsi:type="dcterms:W3CDTF">2022-05-19T09:30:00Z</dcterms:created>
  <dcterms:modified xsi:type="dcterms:W3CDTF">2022-05-20T16:52:00Z</dcterms:modified>
</cp:coreProperties>
</file>